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CA19D" w14:textId="424A254E" w:rsidR="00814857" w:rsidRPr="00814857" w:rsidRDefault="00FA19C5" w:rsidP="00FA19C5">
      <w:pPr>
        <w:pStyle w:val="a3"/>
        <w:spacing w:after="0" w:line="240" w:lineRule="auto"/>
        <w:ind w:left="0" w:firstLine="566"/>
        <w:jc w:val="center"/>
        <w:rPr>
          <w:rFonts w:ascii="Times New Roman" w:hAnsi="Times New Roman"/>
          <w:b/>
          <w:sz w:val="28"/>
          <w:szCs w:val="28"/>
        </w:rPr>
      </w:pPr>
      <w:r w:rsidRPr="00814857">
        <w:rPr>
          <w:rFonts w:ascii="Times New Roman" w:hAnsi="Times New Roman"/>
          <w:b/>
          <w:sz w:val="28"/>
          <w:szCs w:val="28"/>
        </w:rPr>
        <w:t>ОБГРУНТУВАННЯ ОЧІКУВАНОЇ ВАРТОСТІ ПРЕДМЕТА ЗАКУПІВЛІ</w:t>
      </w:r>
    </w:p>
    <w:p w14:paraId="7EBAF9FC" w14:textId="0C0B5030" w:rsidR="00814857" w:rsidRDefault="009F06C6" w:rsidP="009F06C6">
      <w:pPr>
        <w:pStyle w:val="a3"/>
        <w:spacing w:after="0" w:line="240" w:lineRule="auto"/>
        <w:ind w:left="0" w:firstLine="566"/>
        <w:jc w:val="center"/>
        <w:rPr>
          <w:rFonts w:ascii="Times New Roman" w:hAnsi="Times New Roman"/>
          <w:b/>
          <w:sz w:val="24"/>
          <w:szCs w:val="24"/>
        </w:rPr>
      </w:pPr>
      <w:r w:rsidRPr="009F06C6">
        <w:rPr>
          <w:rFonts w:ascii="Times New Roman" w:hAnsi="Times New Roman"/>
          <w:b/>
          <w:sz w:val="24"/>
          <w:szCs w:val="24"/>
        </w:rPr>
        <w:t>телекомунікаційні послуги (послуги щодо передавання даних і повідомлень, послуги міського і міжміського зв’язку), 64210000-1, послуги телефонного зв’язку та передачі даних, ДК 021:2015</w:t>
      </w:r>
    </w:p>
    <w:p w14:paraId="291005D9" w14:textId="77777777" w:rsidR="009F06C6" w:rsidRPr="00814857" w:rsidRDefault="009F06C6" w:rsidP="009F06C6">
      <w:pPr>
        <w:pStyle w:val="a3"/>
        <w:spacing w:after="0" w:line="240" w:lineRule="auto"/>
        <w:ind w:left="0" w:firstLine="566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E15471E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Відділом цифрового розвитку, цифрових трансформацій і </w:t>
      </w: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цифровізації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проведено дослідження вартості вищенаведених послуг на відповідному ринку та отримано через електронну пошту комерційні пропозиції, а саме від:</w:t>
      </w:r>
    </w:p>
    <w:p w14:paraId="21563832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ТОВ «ВЕБ ПРО» на загальну суму 306 240,00 грн з ПДВ;</w:t>
      </w:r>
    </w:p>
    <w:p w14:paraId="03B69808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ТОВ «ФАЙБЕР ГРУП» на загальну суму 245 298,00 грн з ПДВ;</w:t>
      </w:r>
    </w:p>
    <w:p w14:paraId="0EF3116C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ПрАТ «Датагруп» на загальну суму 252 300,00 грн з ПДВ.</w:t>
      </w:r>
    </w:p>
    <w:p w14:paraId="1DF01DA6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Визначення очікуваної ціни за одиницю, як середньоарифметичне значення масиву отриманих даних, що розраховується за такою формулою:</w:t>
      </w:r>
    </w:p>
    <w:p w14:paraId="1FAE32BD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Цод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= (Ц1 + ... + </w:t>
      </w: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Цк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)/К, де: </w:t>
      </w:r>
    </w:p>
    <w:p w14:paraId="78DD306F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Цод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- очікувана ціна за одиницю; </w:t>
      </w:r>
    </w:p>
    <w:p w14:paraId="5897FFDE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Ц1, </w:t>
      </w: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Цк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- ціни, отримані з відкритих джерел інформації, </w:t>
      </w: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приведенi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до єдиних умов; </w:t>
      </w:r>
    </w:p>
    <w:p w14:paraId="5A3FD711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К-кількість цін, отриманих з відкритих джерел інформації.</w:t>
      </w:r>
    </w:p>
    <w:p w14:paraId="5E2A84D6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Цод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= (306 240,00 + 245 298,00 + 252 300,00)/3 = 267 946,00 грн.</w:t>
      </w:r>
    </w:p>
    <w:p w14:paraId="2036E188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Визначення очікуваної вартості, як добуток очікуваної ціни за одиницю на кількість послуг, що розраховується за такою формулою:</w:t>
      </w:r>
    </w:p>
    <w:p w14:paraId="7476E56F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ОВмрц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Цод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* V, де:</w:t>
      </w:r>
    </w:p>
    <w:p w14:paraId="104CDB06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ОВмрц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- очікувана вартість, розрахована за методом порівняння ринкових цін;</w:t>
      </w:r>
    </w:p>
    <w:p w14:paraId="17B4BAC8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Цод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- очікувана ціна за одиницю послуг; </w:t>
      </w:r>
    </w:p>
    <w:p w14:paraId="0B6E5331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V - кількість (обсяг) послуг, що закуповується.</w:t>
      </w:r>
    </w:p>
    <w:p w14:paraId="227A2BAF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ОВмрц</w:t>
      </w:r>
      <w:proofErr w:type="spellEnd"/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= 267 946,00 * 1 = 267 946,00 грн.</w:t>
      </w:r>
    </w:p>
    <w:p w14:paraId="43EAAAD8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Враховуючи вищенаведене, очікувана вартість предмета закупівлі становить 267 946,00 грн з ПДВ (двісті шістдесят сім тисяч дев’ятсот сорок </w:t>
      </w:r>
    </w:p>
    <w:p w14:paraId="1CA90B3E" w14:textId="77777777" w:rsidR="009F06C6" w:rsidRPr="009F06C6" w:rsidRDefault="009F06C6" w:rsidP="009F06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9F06C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шість гривень 00 копійок).</w:t>
      </w:r>
      <w:bookmarkStart w:id="0" w:name="_GoBack"/>
      <w:bookmarkEnd w:id="0"/>
    </w:p>
    <w:sectPr w:rsidR="009F06C6" w:rsidRPr="009F06C6" w:rsidSect="00FA19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32E9"/>
    <w:multiLevelType w:val="hybridMultilevel"/>
    <w:tmpl w:val="9ED4DD2C"/>
    <w:lvl w:ilvl="0" w:tplc="BDD05314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48"/>
    <w:rsid w:val="000217FF"/>
    <w:rsid w:val="000D6222"/>
    <w:rsid w:val="00290A48"/>
    <w:rsid w:val="00474CC8"/>
    <w:rsid w:val="00814857"/>
    <w:rsid w:val="009F06C6"/>
    <w:rsid w:val="00F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A996"/>
  <w15:chartTrackingRefBased/>
  <w15:docId w15:val="{444AC9C8-5124-4E46-98F1-5173545E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dep-it-admin</dc:creator>
  <cp:keywords/>
  <dc:description/>
  <cp:lastModifiedBy>dep-it-admin</cp:lastModifiedBy>
  <cp:revision>4</cp:revision>
  <dcterms:created xsi:type="dcterms:W3CDTF">2024-12-13T12:06:00Z</dcterms:created>
  <dcterms:modified xsi:type="dcterms:W3CDTF">2024-12-16T08:32:00Z</dcterms:modified>
</cp:coreProperties>
</file>